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53" w:rsidRDefault="00CD6A48" w:rsidP="0070168E">
      <w:pPr>
        <w:pStyle w:val="1"/>
        <w:shd w:val="clear" w:color="auto" w:fill="auto"/>
        <w:spacing w:before="0"/>
        <w:ind w:left="20" w:right="20" w:hanging="2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892B08" wp14:editId="054487C9">
            <wp:simplePos x="0" y="0"/>
            <wp:positionH relativeFrom="page">
              <wp:align>right</wp:align>
            </wp:positionH>
            <wp:positionV relativeFrom="paragraph">
              <wp:posOffset>-684359</wp:posOffset>
            </wp:positionV>
            <wp:extent cx="7553325" cy="3305175"/>
            <wp:effectExtent l="0" t="0" r="9525" b="9525"/>
            <wp:wrapNone/>
            <wp:docPr id="2" name="Рисунок 2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653" w:rsidRDefault="00ED1653" w:rsidP="0070168E">
      <w:pPr>
        <w:pStyle w:val="1"/>
        <w:shd w:val="clear" w:color="auto" w:fill="auto"/>
        <w:spacing w:before="0"/>
        <w:ind w:left="20" w:right="20" w:hanging="20"/>
      </w:pPr>
    </w:p>
    <w:p w:rsidR="00ED1653" w:rsidRDefault="00ED1653" w:rsidP="0070168E">
      <w:pPr>
        <w:pStyle w:val="1"/>
        <w:shd w:val="clear" w:color="auto" w:fill="auto"/>
        <w:spacing w:before="0"/>
        <w:ind w:left="20" w:right="20" w:hanging="20"/>
      </w:pPr>
    </w:p>
    <w:p w:rsidR="00ED1653" w:rsidRDefault="00ED1653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6812BB" w:rsidP="006812BB">
      <w:pPr>
        <w:pStyle w:val="1"/>
        <w:shd w:val="clear" w:color="auto" w:fill="auto"/>
        <w:tabs>
          <w:tab w:val="left" w:pos="6375"/>
        </w:tabs>
        <w:spacing w:before="0"/>
        <w:ind w:left="20" w:right="20" w:hanging="20"/>
      </w:pPr>
      <w:r>
        <w:tab/>
      </w: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CD6A48" w:rsidRDefault="00CD6A48" w:rsidP="0070168E">
      <w:pPr>
        <w:pStyle w:val="1"/>
        <w:shd w:val="clear" w:color="auto" w:fill="auto"/>
        <w:spacing w:before="0"/>
        <w:ind w:left="20" w:right="20" w:hanging="20"/>
      </w:pPr>
    </w:p>
    <w:p w:rsidR="0070168E" w:rsidRPr="00CD6A48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CD6A48">
        <w:rPr>
          <w:sz w:val="28"/>
          <w:szCs w:val="28"/>
        </w:rP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Pr="00CD6A48" w:rsidRDefault="00CD6A4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CD6A48">
        <w:rPr>
          <w:sz w:val="28"/>
          <w:szCs w:val="28"/>
        </w:rPr>
        <w:t>ГБУ</w:t>
      </w:r>
      <w:r w:rsidR="0070168E" w:rsidRPr="00CD6A48">
        <w:rPr>
          <w:sz w:val="28"/>
          <w:szCs w:val="28"/>
        </w:rPr>
        <w:t xml:space="preserve"> «</w:t>
      </w:r>
      <w:proofErr w:type="spellStart"/>
      <w:r w:rsidRPr="00CD6A48">
        <w:rPr>
          <w:sz w:val="28"/>
          <w:szCs w:val="28"/>
        </w:rPr>
        <w:t>Жилищник</w:t>
      </w:r>
      <w:proofErr w:type="spellEnd"/>
      <w:r w:rsidRPr="00CD6A48">
        <w:rPr>
          <w:sz w:val="28"/>
          <w:szCs w:val="28"/>
        </w:rPr>
        <w:t xml:space="preserve"> района Хамовники</w:t>
      </w:r>
      <w:r w:rsidR="0070168E" w:rsidRPr="00CD6A48">
        <w:rPr>
          <w:sz w:val="28"/>
          <w:szCs w:val="28"/>
        </w:rPr>
        <w:t xml:space="preserve">»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CD6A48">
        <w:rPr>
          <w:sz w:val="28"/>
          <w:szCs w:val="28"/>
        </w:rPr>
        <w:t>Минрегиона</w:t>
      </w:r>
      <w:proofErr w:type="spellEnd"/>
      <w:r w:rsidR="0070168E" w:rsidRPr="00CD6A48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CD6A48" w:rsidRDefault="00CD6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  <w:sectPr w:rsidR="00CD6A48" w:rsidSect="00CD6A4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DB0C0C" w:rsidRPr="00DB0C0C" w:rsidRDefault="0070168E" w:rsidP="0008358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</w:p>
    <w:p w:rsidR="00DB0C0C" w:rsidRDefault="00DB0C0C" w:rsidP="00CD6A4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30" w:type="dxa"/>
        <w:tblLayout w:type="fixed"/>
        <w:tblLook w:val="04A0" w:firstRow="1" w:lastRow="0" w:firstColumn="1" w:lastColumn="0" w:noHBand="0" w:noVBand="1"/>
      </w:tblPr>
      <w:tblGrid>
        <w:gridCol w:w="919"/>
        <w:gridCol w:w="3526"/>
        <w:gridCol w:w="2106"/>
        <w:gridCol w:w="2496"/>
        <w:gridCol w:w="2126"/>
        <w:gridCol w:w="1984"/>
        <w:gridCol w:w="1873"/>
      </w:tblGrid>
      <w:tr w:rsidR="0070168E" w:rsidTr="00E3035D">
        <w:tc>
          <w:tcPr>
            <w:tcW w:w="919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E3035D">
        <w:tc>
          <w:tcPr>
            <w:tcW w:w="15030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="00ED1653" w:rsidRPr="00ED165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</w:t>
            </w:r>
            <w:r w:rsidR="00ED165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ED1653" w:rsidRPr="00ED1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мероприятиях по энергосбережению и повышению энергетической эффективности, которые возможно проводить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E3035D">
        <w:tc>
          <w:tcPr>
            <w:tcW w:w="919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3035D" w:rsidTr="000F1805">
        <w:tc>
          <w:tcPr>
            <w:tcW w:w="15030" w:type="dxa"/>
            <w:gridSpan w:val="7"/>
          </w:tcPr>
          <w:p w:rsidR="00E3035D" w:rsidRDefault="00E303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E3035D">
        <w:tc>
          <w:tcPr>
            <w:tcW w:w="919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1) снижение утечек тепла через двери подъездов;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2) рациональное использование тепловой энергии;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3) усиление безопасности жителей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  <w:r w:rsidRPr="00E303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шт.22 900р.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36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1) рациональное использование тепловой энергии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Двери, дверки и заслонки с теплоизоляцией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шт.11 900р.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24 мес.</w:t>
            </w:r>
          </w:p>
        </w:tc>
      </w:tr>
      <w:tr w:rsidR="00E3035D" w:rsidTr="00444312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1) рациональное использование тепловой энергии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Двери, дверки и заслонки с теплоизоляцией, воздушные заслонки</w:t>
            </w:r>
          </w:p>
        </w:tc>
        <w:tc>
          <w:tcPr>
            <w:tcW w:w="21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984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1 шт.11 900р.</w:t>
            </w:r>
          </w:p>
        </w:tc>
        <w:tc>
          <w:tcPr>
            <w:tcW w:w="1873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24 мес.</w:t>
            </w:r>
          </w:p>
        </w:tc>
      </w:tr>
      <w:tr w:rsidR="00E3035D" w:rsidTr="00E3035D">
        <w:tc>
          <w:tcPr>
            <w:tcW w:w="15030" w:type="dxa"/>
            <w:gridSpan w:val="7"/>
          </w:tcPr>
          <w:p w:rsidR="00E3035D" w:rsidRPr="00270C65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3035D" w:rsidTr="00E3035D">
        <w:tc>
          <w:tcPr>
            <w:tcW w:w="919" w:type="dxa"/>
          </w:tcPr>
          <w:p w:rsidR="00E3035D" w:rsidRPr="005F3D0C" w:rsidRDefault="00C53DAF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E3035D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3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E3035D" w:rsidRPr="005F3D0C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E3035D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035D" w:rsidTr="00F94ECC">
        <w:tc>
          <w:tcPr>
            <w:tcW w:w="919" w:type="dxa"/>
          </w:tcPr>
          <w:p w:rsidR="00E3035D" w:rsidRDefault="00C53DAF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10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1) рациональное использование тепловой энергии; </w:t>
            </w:r>
          </w:p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>2) экономия потребления тепловой энергии в системе отопления</w:t>
            </w:r>
          </w:p>
        </w:tc>
        <w:tc>
          <w:tcPr>
            <w:tcW w:w="2496" w:type="dxa"/>
            <w:vAlign w:val="center"/>
          </w:tcPr>
          <w:p w:rsidR="00E3035D" w:rsidRPr="00E3035D" w:rsidRDefault="00E3035D" w:rsidP="00E3035D">
            <w:pPr>
              <w:rPr>
                <w:rFonts w:ascii="Times New Roman" w:hAnsi="Times New Roman" w:cs="Times New Roman"/>
              </w:rPr>
            </w:pPr>
            <w:r w:rsidRPr="00E3035D">
              <w:rPr>
                <w:rFonts w:ascii="Times New Roman" w:hAnsi="Times New Roman" w:cs="Times New Roman"/>
              </w:rPr>
              <w:t xml:space="preserve">Балансировочные вентили, запорные вентили, </w:t>
            </w:r>
            <w:proofErr w:type="spellStart"/>
            <w:r w:rsidRPr="00E3035D">
              <w:rPr>
                <w:rFonts w:ascii="Times New Roman" w:hAnsi="Times New Roman" w:cs="Times New Roman"/>
              </w:rPr>
              <w:t>воздухо</w:t>
            </w:r>
            <w:proofErr w:type="spellEnd"/>
            <w:r w:rsidRPr="00E3035D">
              <w:rPr>
                <w:rFonts w:ascii="Times New Roman" w:hAnsi="Times New Roman" w:cs="Times New Roman"/>
              </w:rPr>
              <w:t>-выпускные клапаны</w:t>
            </w:r>
          </w:p>
        </w:tc>
        <w:tc>
          <w:tcPr>
            <w:tcW w:w="2126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3 100 руб. за 1 шт.</w:t>
            </w:r>
          </w:p>
        </w:tc>
        <w:tc>
          <w:tcPr>
            <w:tcW w:w="1873" w:type="dxa"/>
          </w:tcPr>
          <w:p w:rsidR="00E3035D" w:rsidRDefault="00E3035D" w:rsidP="00E303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97C7F" w:rsidTr="00F94ECC">
        <w:tc>
          <w:tcPr>
            <w:tcW w:w="919" w:type="dxa"/>
          </w:tcPr>
          <w:p w:rsidR="00597C7F" w:rsidRDefault="00C53DA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210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496" w:type="dxa"/>
            <w:vAlign w:val="center"/>
          </w:tcPr>
          <w:p w:rsidR="00597C7F" w:rsidRPr="00597C7F" w:rsidRDefault="00597C7F" w:rsidP="00597C7F">
            <w:pPr>
              <w:rPr>
                <w:rFonts w:ascii="Times New Roman" w:hAnsi="Times New Roman" w:cs="Times New Roman"/>
              </w:rPr>
            </w:pPr>
            <w:r w:rsidRPr="00597C7F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126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97C7F" w:rsidRPr="005F3D0C" w:rsidRDefault="00597C7F" w:rsidP="00597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2570" w:rsidTr="007D45C2">
        <w:tc>
          <w:tcPr>
            <w:tcW w:w="919" w:type="dxa"/>
          </w:tcPr>
          <w:p w:rsidR="00C53DAF" w:rsidRDefault="00C53DAF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52570" w:rsidRPr="00C53DAF" w:rsidRDefault="00252570" w:rsidP="00C53DAF">
            <w:pPr>
              <w:rPr>
                <w:lang w:eastAsia="en-US"/>
              </w:rPr>
            </w:pPr>
          </w:p>
        </w:tc>
        <w:tc>
          <w:tcPr>
            <w:tcW w:w="3526" w:type="dxa"/>
          </w:tcPr>
          <w:p w:rsidR="00252570" w:rsidRDefault="00252570" w:rsidP="00A730E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</w:t>
            </w:r>
            <w:r w:rsidR="00A730E2">
              <w:rPr>
                <w:rFonts w:ascii="Times New Roman" w:hAnsi="Times New Roman" w:cs="Times New Roman"/>
                <w:sz w:val="24"/>
                <w:szCs w:val="24"/>
              </w:rPr>
              <w:t>приборах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3 400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477F02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C53DAF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52570" w:rsidTr="00E3035D">
        <w:tc>
          <w:tcPr>
            <w:tcW w:w="919" w:type="dxa"/>
          </w:tcPr>
          <w:p w:rsidR="00252570" w:rsidRDefault="00C53DAF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52570" w:rsidRPr="005F3D0C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52570" w:rsidTr="000F2951">
        <w:tc>
          <w:tcPr>
            <w:tcW w:w="919" w:type="dxa"/>
          </w:tcPr>
          <w:p w:rsidR="00252570" w:rsidRDefault="00C53DAF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Обеспечение рециркуляции воды в системе ГВС</w:t>
            </w:r>
          </w:p>
        </w:tc>
        <w:tc>
          <w:tcPr>
            <w:tcW w:w="210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 xml:space="preserve">1) рациональное использование тепловой энергии и воды; </w:t>
            </w:r>
          </w:p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2) экономия потребления тепловой энергии и воды в системе ГВС</w:t>
            </w:r>
          </w:p>
        </w:tc>
        <w:tc>
          <w:tcPr>
            <w:tcW w:w="2496" w:type="dxa"/>
            <w:vAlign w:val="center"/>
          </w:tcPr>
          <w:p w:rsidR="00252570" w:rsidRPr="00252570" w:rsidRDefault="00252570" w:rsidP="00252570">
            <w:pPr>
              <w:rPr>
                <w:rFonts w:ascii="Times New Roman" w:hAnsi="Times New Roman" w:cs="Times New Roman"/>
              </w:rPr>
            </w:pPr>
            <w:r w:rsidRPr="00252570">
              <w:rPr>
                <w:rFonts w:ascii="Times New Roman" w:hAnsi="Times New Roman" w:cs="Times New Roman"/>
              </w:rPr>
              <w:t>Циркуляционный насос, автоматика, трубопроводы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47 800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477F02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252570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252570" w:rsidTr="00E3035D">
        <w:tc>
          <w:tcPr>
            <w:tcW w:w="15030" w:type="dxa"/>
            <w:gridSpan w:val="7"/>
          </w:tcPr>
          <w:p w:rsidR="00252570" w:rsidRPr="00186C36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52570" w:rsidTr="00E3035D">
        <w:tc>
          <w:tcPr>
            <w:tcW w:w="919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70" w:rsidTr="00E3035D">
        <w:tc>
          <w:tcPr>
            <w:tcW w:w="919" w:type="dxa"/>
          </w:tcPr>
          <w:p w:rsidR="00252570" w:rsidRDefault="00252570" w:rsidP="00C53DA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252570" w:rsidRDefault="00252570" w:rsidP="002525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ED1653" w:rsidRPr="00ED1653" w:rsidRDefault="00ED1653" w:rsidP="00270C65">
      <w:pPr>
        <w:pStyle w:val="50"/>
        <w:shd w:val="clear" w:color="auto" w:fill="auto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ED1653" w:rsidRPr="00ED165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8358B"/>
    <w:rsid w:val="00186C36"/>
    <w:rsid w:val="00252570"/>
    <w:rsid w:val="00270C65"/>
    <w:rsid w:val="00477F02"/>
    <w:rsid w:val="004E751A"/>
    <w:rsid w:val="0059556E"/>
    <w:rsid w:val="00597C7F"/>
    <w:rsid w:val="005F3D0C"/>
    <w:rsid w:val="006812BB"/>
    <w:rsid w:val="0070168E"/>
    <w:rsid w:val="00873638"/>
    <w:rsid w:val="00A730E2"/>
    <w:rsid w:val="00C53DAF"/>
    <w:rsid w:val="00CD6A48"/>
    <w:rsid w:val="00D632D2"/>
    <w:rsid w:val="00DB0C0C"/>
    <w:rsid w:val="00E3035D"/>
    <w:rsid w:val="00ED1653"/>
    <w:rsid w:val="00F0569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FF2B5-6201-4D7F-BDC6-42F827C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5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2019-11-29T09:07:00Z</cp:lastPrinted>
  <dcterms:created xsi:type="dcterms:W3CDTF">2019-11-29T10:18:00Z</dcterms:created>
  <dcterms:modified xsi:type="dcterms:W3CDTF">2019-11-29T12:23:00Z</dcterms:modified>
</cp:coreProperties>
</file>